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货物清单、技术参数及规格要求</w:t>
      </w:r>
    </w:p>
    <w:tbl>
      <w:tblPr>
        <w:tblStyle w:val="9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020"/>
        <w:gridCol w:w="5910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24门鞋柜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参数：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1800*900*350mm                                                                                     1.柜体冷轧钢材料制作，板材厚度≥1.0mm，坚固耐用；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2.表面静电喷涂处理，抗磨耐压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3.24门设计，合理分区，大容量存储，拒绝拥堵琐碎；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4.每个柜门均可设计通风孔，使柜内空气流通，无异味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5.五金配件，性能可靠，结实耐用。                                       6.安全锁具，钢制锁芯，安全系数高，存放物品安全放心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每个格子里均有两层，可同时存放两双鞋子。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办公椅</w:t>
            </w:r>
          </w:p>
        </w:tc>
        <w:tc>
          <w:tcPr>
            <w:tcW w:w="5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1、规格：坐宽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45-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48cm，坐深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45-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49cm，坐高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40-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45cm,扶手离地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55-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60cm，靠背高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50-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54cm，总高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85-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90cm                                                     2、材质：加粗碳钢管材，一体弓形框架，稳固更耐用 ，椅垫是高弹海棉                                                                             3、靠背设计：流线型设计，曲线贴合靠背，提升坐感减少久坐疲劳，靠背是高韧性网布，舒适透气，告别闷热，网布耐撕扯力强，支撑更有力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办公桌</w:t>
            </w:r>
          </w:p>
        </w:tc>
        <w:tc>
          <w:tcPr>
            <w:tcW w:w="5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1.产品规格：1200*600*750mm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材质：全钢柜体，加厚冷轧钢板，表面光滑，不易变形，强度高，为产品提供多重保障和更长的使用寿命                                                                                                            3.锁具：安全锁具，钢制锁芯，开关便捷，可永久换新                                                       4.拉手：金属拉手，柜面设计有百叶窗透气孔                                                                    5.喷涂：静电粉末喷涂，环保工艺，防水防潮，易清洁，耐划痕                                                                                            6.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共有五个储物空间，在其一侧有共锁系统。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不锈钢储物柜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参数：100*200*60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cm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整体04#不锈钢材料，焊接光滑无毛刺，表面抛光处理，抗腐蚀易清洗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板材厚度≥0.8mm，管材厚度≥1.2mm，牢固可靠；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3.玻璃对开门设计，玻璃厚度5mm，内配可调屉板，可根据使用空间的大小任意调节；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4.配备锁定装置，安全、方便；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5.优质五金配件。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不锈钢辅料架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产品名称：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层货架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规格尺寸：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*180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*60</w:t>
            </w:r>
            <w:r>
              <w:rPr>
                <w:rFonts w:hint="eastAsia"/>
                <w:lang w:val="en-US" w:eastAsia="zh-CN"/>
              </w:rPr>
              <w:t>cm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材质：304不锈钢1.0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-1.5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mm厚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操作台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单位：延米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石材：医用复合亚克力，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其余材质采用E0级密度板制作而成。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耐划伤，抗氧化强，环保认证产品。颜色可根据要求调色。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操作台不包括盆及其他设施。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上下两层1、规格：460*480*1600mm                                                          2、材质：一级轧钢板，防潮防水，易清洁，可冲洗特别适用于医院经常消毒清洁的工作环境，无生锈之忧；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3、脚轮：带有4个3寸万向脚轮                                                                           4、功能：上层抽屉，下层储物柜                                                5、下层柜体单开门设计，内部搁板可调节高度，美观大方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6、带有插线板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7.前面板颜色为蓝色，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8.上方有仪器放置架，架体承重≥25㎏。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9.能有效的避开设备带，柜体与墙体契合。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带台面治疗柜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：1800*280/500*900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mm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通体主材质为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不锈钢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焊接光滑无毛刺，表面抛光处理，抗腐蚀易清洗，精致美观；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2.板材厚度≥0.8mm，管材厚度≥1.2mm，牢固可靠；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分三层设计，最上层为对开门设计，门面镶嵌玻璃，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玻璃厚度5mm，内配可调屉板，可根据使用空间的大小任意调节；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4.中间层为两个抽屉，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5.最底层为对开门一体冲压成型不锈钢，门有加强筋设计。底层分为两层，可存放更多物品。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电脑桌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1.产品规格：1200*600*750mm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材质：全钢柜体，加厚冷轧钢板，表面光滑，不易变形，强度高，为产品提供多重保障和更长的使用寿命                                                                                                            3.锁具：安全锁具，钢制锁芯，开关便捷，可永久免费换新                                                       4.拉手：优质金属拉手，柜面设计有百叶窗透气孔                                                                    5.喷涂：静电粉末喷涂，环保工艺，防水防潮，易清洁，耐划痕                                                                                            6.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在其一侧有共锁系统。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7.中间为键盘托板，使用顺畅。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六门更衣柜：1.规格：1800*900*500mm                                                            2.材质：全钢柜体，加厚冷轧钢板，表面光滑，不易变形，强度高，为产品提供多重保障和更长的使用寿命                                                                                                            3.锁具：安全锁具，钢制锁芯，开关便捷，可永久免费换新                                                       4.拉手：优质金属拉手，柜面设计有百叶窗透气孔                                                                    5.喷涂：静电粉末喷涂，环保工艺，防水防潮，易清洁，耐划痕                                                                                            6.配置：挂衣杆6根/镜子6个/层板6块 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三门更衣柜</w:t>
            </w:r>
            <w:r>
              <w:rPr>
                <w:rFonts w:hint="eastAsia"/>
                <w:b/>
                <w:bCs/>
              </w:rPr>
              <w:t xml:space="preserve">1.规格：1800*900*500mm                                                             2.材质：全钢柜体，加厚冷轧钢板，表面光滑，不易变形，强度高，为产品提供多重保障和更长的使用寿命                                                                                                            3.锁具：安全锁具，钢制锁芯，开关便捷，可永久免费换新                                                       4.拉手：优质金属拉手，柜面设计有百叶窗透气孔                                                                    5.喷涂：静电粉末喷涂，环保工艺，防水防潮，易清洁，耐划痕           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更衣柜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/>
                <w:lang w:val="en-US" w:eastAsia="zh-CN"/>
              </w:rPr>
              <w:t>三门更衣柜</w:t>
            </w:r>
            <w:r>
              <w:rPr>
                <w:rFonts w:hint="eastAsia"/>
                <w:b/>
                <w:bCs/>
              </w:rPr>
              <w:t xml:space="preserve">1.规格：1800*900*500mm                                                             2.材质：全钢柜体，加厚冷轧钢板，表面光滑，不易变形，强度高，为产品提供多重保障和更长的使用寿命                                                                                                            3.锁具：安全锁具，钢制锁芯，开关便捷，可永久免费换新                                                       4.拉手：优质金属拉手，柜面设计有百叶窗透气孔                                                                    5.喷涂：静电粉末喷涂，环保工艺，防水防潮，易清洁，耐划痕    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会议桌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规格尺寸：1800*1200*760mm,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桌面2.5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-3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公分厚，桌腿用的30*60方钢。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桌腿与桌面螺栓固定,方便美观。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货架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带轱辘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*1.8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*60</w:t>
            </w:r>
            <w:r>
              <w:rPr>
                <w:rFonts w:hint="eastAsia"/>
                <w:lang w:val="en-US" w:eastAsia="zh-CN"/>
              </w:rPr>
              <w:t>cm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材质：钢板：采用一级1.2mm厚冷轧钢板。经过10道防锈前处理，表面经全封闭静电喷涂。无流挂、凸起，硬度达H级，置于盐水中100小时，不会出现起泡生锈，打磨均匀，免除钢板表面的毛刺、棱角对人体可能造成的伤害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可升降圆凳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带轱辘不带靠背防静电椅（防静电PU发泡中国结凳面，直径345MM，厚度40MM，电镀气杆可调高度420-560MM，电镀带圈五星脚直径400MM，实心导电脚杯，导电链子）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陪伴椅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【产品尺寸】 40(L)*45(W)“80(H)*45(H1)CM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【产品重量】 3.75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-4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KG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【椅面材质】 采用PU打造成型，表面细腻，有韧性，色彩鲜明，易打理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【椅架材质】 中石化聚丙烯工程原包颗粒，钢坏，工程PP颗啦:增强PP-3:1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质量标准是欧盟的EN12520:2010FURNITURE标准和美国的ANS/BIFMAX512011标准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器械柜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304器械柜：900*400*1800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mm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1.整体选用优质304#不锈钢材料，焊接光滑无毛刺，表面抛光处理，抗腐蚀易清洗，精致美观；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2.板材厚度≥0.8mm，管材厚度≥1.2mm，牢固可靠；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3.玻璃对开门设计，玻璃厚度5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-8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mm，内配可调屉板，可根据使用空间的大小任意调节；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4.配备锁定装置，安全、方便；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5.五金配件。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铁货架3层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1200*550</w:t>
            </w:r>
            <w:r>
              <w:rPr>
                <w:rFonts w:hint="eastAsia"/>
                <w:lang w:val="en-US" w:eastAsia="zh-CN"/>
              </w:rPr>
              <w:t>mm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材质：钢板：采用一级1.2mm厚冷轧钢板。经过10道防锈前处理，表面经全封闭静电喷涂。无流挂、凸起，硬度达H级，置于盐水中100小时，不会出现起泡生锈，打磨均匀，免除钢板表面的毛刺、棱角对人体可能造成的伤害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危化品柜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产品名称：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黄色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4加仑防爆柜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产品规格:430*430*560mm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柜体采用优质钢板符合防火防爆标准；电脑数控折弯，填充有防火棉防火性能卓越；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环氧树脂烤漆、耐腐蚀、抗酸碱、热稳定性和电绝缘性优良更大程度增强抗氧化能力；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无气味，焊接部分采用高标准熔接焊，无烧损、冷裂、漏焊等缺陷，表面平整光滑，符合行业要求。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不间断琴式铰链，保证门不会下挂，不变形，180°开关自如，密封性好。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柜体上贴有醒目的标示，便于工作人员区分，提醒周围人员注意安全。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文件柜</w:t>
            </w:r>
          </w:p>
        </w:tc>
        <w:tc>
          <w:tcPr>
            <w:tcW w:w="5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上玻下铁文件柜：1.规格：高1800 mm，宽850mm，深：390mm      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材质：冷轧钢板。表面光滑，不易变形，强度高，为产品提供多重保障和更长的使用寿命        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锁具：钢芯防盗锁具，放心储物，安全系数高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4.抽屉轨道：抽屉轨道采用钢材，滑轮不卡顿，高负载不变形，抽拉                                                                               5.层板：柜子内部结构有可调节卡扣，高度按需随意改变，自由灵活调节                                                                               6.喷涂：静电粉末喷涂，环保工艺，防水防潮，易清洁，耐划痕  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置物架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塑料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材质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规格：46*28*69cm，每层间距19cm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材质：采用全新PP环保材质制作，高密度强韧性材料，健康环保，无异味，坚固安全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F30B"/>
    <w:multiLevelType w:val="singleLevel"/>
    <w:tmpl w:val="5232F3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wOThlMDIzZDRkOTU5MzVjYzFmOTkzMjg5MTFlNDEifQ=="/>
  </w:docVars>
  <w:rsids>
    <w:rsidRoot w:val="00B06BAF"/>
    <w:rsid w:val="001570FF"/>
    <w:rsid w:val="001C66E0"/>
    <w:rsid w:val="003F4F35"/>
    <w:rsid w:val="004A1936"/>
    <w:rsid w:val="00B06BAF"/>
    <w:rsid w:val="00B674C6"/>
    <w:rsid w:val="00CB2AB6"/>
    <w:rsid w:val="00D26D9F"/>
    <w:rsid w:val="00E10BB3"/>
    <w:rsid w:val="00E923DF"/>
    <w:rsid w:val="011B0745"/>
    <w:rsid w:val="0123584C"/>
    <w:rsid w:val="0124175C"/>
    <w:rsid w:val="01323CC3"/>
    <w:rsid w:val="0187402D"/>
    <w:rsid w:val="01923E99"/>
    <w:rsid w:val="01D46B46"/>
    <w:rsid w:val="02054F52"/>
    <w:rsid w:val="02301FCF"/>
    <w:rsid w:val="025A34EF"/>
    <w:rsid w:val="026779BA"/>
    <w:rsid w:val="02704AC1"/>
    <w:rsid w:val="034F2928"/>
    <w:rsid w:val="0381685A"/>
    <w:rsid w:val="0425186C"/>
    <w:rsid w:val="042A6EF2"/>
    <w:rsid w:val="042F62B6"/>
    <w:rsid w:val="046C750A"/>
    <w:rsid w:val="04D37589"/>
    <w:rsid w:val="05526700"/>
    <w:rsid w:val="05EC26B0"/>
    <w:rsid w:val="06654211"/>
    <w:rsid w:val="06DF2215"/>
    <w:rsid w:val="074D3623"/>
    <w:rsid w:val="081B54CF"/>
    <w:rsid w:val="08400A92"/>
    <w:rsid w:val="084E65CA"/>
    <w:rsid w:val="085E164E"/>
    <w:rsid w:val="087D1CE6"/>
    <w:rsid w:val="08DB6A0C"/>
    <w:rsid w:val="09866978"/>
    <w:rsid w:val="09C851E3"/>
    <w:rsid w:val="09C94AB7"/>
    <w:rsid w:val="0A456833"/>
    <w:rsid w:val="0A4D7496"/>
    <w:rsid w:val="0AAF0151"/>
    <w:rsid w:val="0AC27E84"/>
    <w:rsid w:val="0B1B7594"/>
    <w:rsid w:val="0BAD28E2"/>
    <w:rsid w:val="0BC33EB3"/>
    <w:rsid w:val="0BD75BB1"/>
    <w:rsid w:val="0C087B18"/>
    <w:rsid w:val="0C4E5A58"/>
    <w:rsid w:val="0C8D626F"/>
    <w:rsid w:val="0CD86B28"/>
    <w:rsid w:val="0D006A41"/>
    <w:rsid w:val="0D074274"/>
    <w:rsid w:val="0D197B03"/>
    <w:rsid w:val="0D49663A"/>
    <w:rsid w:val="0DE6032D"/>
    <w:rsid w:val="0DF20A80"/>
    <w:rsid w:val="0DFD299F"/>
    <w:rsid w:val="0E3B2427"/>
    <w:rsid w:val="0E590AFF"/>
    <w:rsid w:val="0E5D7850"/>
    <w:rsid w:val="0EAD2BF9"/>
    <w:rsid w:val="0F713C26"/>
    <w:rsid w:val="0F8C0A60"/>
    <w:rsid w:val="0F9242C9"/>
    <w:rsid w:val="0FCE1079"/>
    <w:rsid w:val="1035457B"/>
    <w:rsid w:val="10685029"/>
    <w:rsid w:val="10BF69AB"/>
    <w:rsid w:val="10CA5CE4"/>
    <w:rsid w:val="116008FF"/>
    <w:rsid w:val="11641C95"/>
    <w:rsid w:val="11691059"/>
    <w:rsid w:val="11792787"/>
    <w:rsid w:val="11BF6ECB"/>
    <w:rsid w:val="11F76665"/>
    <w:rsid w:val="12061235"/>
    <w:rsid w:val="120D4864"/>
    <w:rsid w:val="12160D2A"/>
    <w:rsid w:val="1218482D"/>
    <w:rsid w:val="125F4883"/>
    <w:rsid w:val="126161D4"/>
    <w:rsid w:val="1272218F"/>
    <w:rsid w:val="12C80001"/>
    <w:rsid w:val="13197B1C"/>
    <w:rsid w:val="131D659F"/>
    <w:rsid w:val="13482EF0"/>
    <w:rsid w:val="13645F7C"/>
    <w:rsid w:val="13DD188A"/>
    <w:rsid w:val="144E5638"/>
    <w:rsid w:val="14A34882"/>
    <w:rsid w:val="14E804E7"/>
    <w:rsid w:val="14EA166E"/>
    <w:rsid w:val="14F05D79"/>
    <w:rsid w:val="154D0C92"/>
    <w:rsid w:val="156C1118"/>
    <w:rsid w:val="1587020D"/>
    <w:rsid w:val="15A765F4"/>
    <w:rsid w:val="15AE7982"/>
    <w:rsid w:val="15CC605B"/>
    <w:rsid w:val="15E92769"/>
    <w:rsid w:val="15EB1DE4"/>
    <w:rsid w:val="15F80BFE"/>
    <w:rsid w:val="16612C47"/>
    <w:rsid w:val="16B34B25"/>
    <w:rsid w:val="16BF171B"/>
    <w:rsid w:val="16E3365C"/>
    <w:rsid w:val="172577D0"/>
    <w:rsid w:val="17410382"/>
    <w:rsid w:val="174A7237"/>
    <w:rsid w:val="176302F9"/>
    <w:rsid w:val="179E6DCD"/>
    <w:rsid w:val="17BE19D3"/>
    <w:rsid w:val="17E256C1"/>
    <w:rsid w:val="180513B0"/>
    <w:rsid w:val="182E4DAB"/>
    <w:rsid w:val="187529D9"/>
    <w:rsid w:val="19704F4F"/>
    <w:rsid w:val="198253AE"/>
    <w:rsid w:val="19C21C4E"/>
    <w:rsid w:val="1A147FD0"/>
    <w:rsid w:val="1A3366A8"/>
    <w:rsid w:val="1A475E1D"/>
    <w:rsid w:val="1AA414D5"/>
    <w:rsid w:val="1ABD41C4"/>
    <w:rsid w:val="1AE23C2A"/>
    <w:rsid w:val="1B4F12C0"/>
    <w:rsid w:val="1B5508A0"/>
    <w:rsid w:val="1B7927E1"/>
    <w:rsid w:val="1BF63E31"/>
    <w:rsid w:val="1C0320AA"/>
    <w:rsid w:val="1C195F28"/>
    <w:rsid w:val="1CBA09BB"/>
    <w:rsid w:val="1D152095"/>
    <w:rsid w:val="1D37025D"/>
    <w:rsid w:val="1D5C3464"/>
    <w:rsid w:val="1DF83E91"/>
    <w:rsid w:val="1E002694"/>
    <w:rsid w:val="1E0068A1"/>
    <w:rsid w:val="1E0740D4"/>
    <w:rsid w:val="1E1A425E"/>
    <w:rsid w:val="1E6F3A27"/>
    <w:rsid w:val="1E7775FF"/>
    <w:rsid w:val="1EE461C3"/>
    <w:rsid w:val="1EF81339"/>
    <w:rsid w:val="1F212F73"/>
    <w:rsid w:val="1F223878"/>
    <w:rsid w:val="1F3233D2"/>
    <w:rsid w:val="1F7D0AC9"/>
    <w:rsid w:val="1FD20711"/>
    <w:rsid w:val="207277FE"/>
    <w:rsid w:val="209F239D"/>
    <w:rsid w:val="20CA763A"/>
    <w:rsid w:val="21521B0A"/>
    <w:rsid w:val="218358F0"/>
    <w:rsid w:val="21B04A82"/>
    <w:rsid w:val="222A21F2"/>
    <w:rsid w:val="22342FBD"/>
    <w:rsid w:val="22573150"/>
    <w:rsid w:val="22947F00"/>
    <w:rsid w:val="23281596"/>
    <w:rsid w:val="23897339"/>
    <w:rsid w:val="23953F30"/>
    <w:rsid w:val="23B52F78"/>
    <w:rsid w:val="24376D95"/>
    <w:rsid w:val="245E07C6"/>
    <w:rsid w:val="24975A86"/>
    <w:rsid w:val="24AD7057"/>
    <w:rsid w:val="24C82908"/>
    <w:rsid w:val="252723FA"/>
    <w:rsid w:val="25A16BBC"/>
    <w:rsid w:val="25B20DC9"/>
    <w:rsid w:val="25F74A2E"/>
    <w:rsid w:val="26094761"/>
    <w:rsid w:val="261E6BA2"/>
    <w:rsid w:val="26243349"/>
    <w:rsid w:val="27225ADA"/>
    <w:rsid w:val="272950BB"/>
    <w:rsid w:val="2742617D"/>
    <w:rsid w:val="27433CA3"/>
    <w:rsid w:val="275244DE"/>
    <w:rsid w:val="2758774E"/>
    <w:rsid w:val="27BA7D18"/>
    <w:rsid w:val="27C70430"/>
    <w:rsid w:val="27E92A9C"/>
    <w:rsid w:val="27F60D15"/>
    <w:rsid w:val="285D2B42"/>
    <w:rsid w:val="288F53F1"/>
    <w:rsid w:val="2890116A"/>
    <w:rsid w:val="28AD5878"/>
    <w:rsid w:val="294361DC"/>
    <w:rsid w:val="29626662"/>
    <w:rsid w:val="296D5007"/>
    <w:rsid w:val="297B7724"/>
    <w:rsid w:val="29891E41"/>
    <w:rsid w:val="29B42C36"/>
    <w:rsid w:val="2A263B34"/>
    <w:rsid w:val="2A383867"/>
    <w:rsid w:val="2A8345F3"/>
    <w:rsid w:val="2AEC2D35"/>
    <w:rsid w:val="2B141BDE"/>
    <w:rsid w:val="2B285689"/>
    <w:rsid w:val="2B51698E"/>
    <w:rsid w:val="2BF33EE9"/>
    <w:rsid w:val="2C3047F6"/>
    <w:rsid w:val="2C3167C0"/>
    <w:rsid w:val="2C3818FC"/>
    <w:rsid w:val="2D1C2FCC"/>
    <w:rsid w:val="2D1E6D44"/>
    <w:rsid w:val="2D3A16A4"/>
    <w:rsid w:val="2D8A43D9"/>
    <w:rsid w:val="2DE33AEA"/>
    <w:rsid w:val="2DFB52D7"/>
    <w:rsid w:val="2DFF6B75"/>
    <w:rsid w:val="2E6B420B"/>
    <w:rsid w:val="2EAB0AAB"/>
    <w:rsid w:val="2EB86D24"/>
    <w:rsid w:val="2F3F2FA2"/>
    <w:rsid w:val="2F454A5C"/>
    <w:rsid w:val="2F594063"/>
    <w:rsid w:val="2FA63873"/>
    <w:rsid w:val="2FF43D8C"/>
    <w:rsid w:val="30B8125D"/>
    <w:rsid w:val="30E958BB"/>
    <w:rsid w:val="310E5321"/>
    <w:rsid w:val="32213E15"/>
    <w:rsid w:val="329C38E1"/>
    <w:rsid w:val="32EC701F"/>
    <w:rsid w:val="33745910"/>
    <w:rsid w:val="33F94067"/>
    <w:rsid w:val="34060532"/>
    <w:rsid w:val="342235BE"/>
    <w:rsid w:val="34313801"/>
    <w:rsid w:val="345845D1"/>
    <w:rsid w:val="345D45F6"/>
    <w:rsid w:val="349873DC"/>
    <w:rsid w:val="34F30AB6"/>
    <w:rsid w:val="350B5E00"/>
    <w:rsid w:val="3529097C"/>
    <w:rsid w:val="353B6598"/>
    <w:rsid w:val="35BE2E72"/>
    <w:rsid w:val="35D94150"/>
    <w:rsid w:val="362A675A"/>
    <w:rsid w:val="36370E76"/>
    <w:rsid w:val="367E0853"/>
    <w:rsid w:val="36962041"/>
    <w:rsid w:val="36C7044C"/>
    <w:rsid w:val="37425B98"/>
    <w:rsid w:val="37492C0F"/>
    <w:rsid w:val="376D2DA2"/>
    <w:rsid w:val="379F6CD3"/>
    <w:rsid w:val="37E2277D"/>
    <w:rsid w:val="37F422AB"/>
    <w:rsid w:val="38074AF9"/>
    <w:rsid w:val="38BD38B5"/>
    <w:rsid w:val="39812B34"/>
    <w:rsid w:val="399D7242"/>
    <w:rsid w:val="39B970A5"/>
    <w:rsid w:val="39D23390"/>
    <w:rsid w:val="3A571AE7"/>
    <w:rsid w:val="3AE710BD"/>
    <w:rsid w:val="3B585B17"/>
    <w:rsid w:val="3B7641EF"/>
    <w:rsid w:val="3B7F30A4"/>
    <w:rsid w:val="3C44609B"/>
    <w:rsid w:val="3C4816E7"/>
    <w:rsid w:val="3C4B742A"/>
    <w:rsid w:val="3CBE5CDB"/>
    <w:rsid w:val="3D0B6BD5"/>
    <w:rsid w:val="3D0F66A9"/>
    <w:rsid w:val="3DC54FBA"/>
    <w:rsid w:val="3DD82F3F"/>
    <w:rsid w:val="3DE609BC"/>
    <w:rsid w:val="3E1321C9"/>
    <w:rsid w:val="3E344619"/>
    <w:rsid w:val="3E546A69"/>
    <w:rsid w:val="3E5F540E"/>
    <w:rsid w:val="3E7139DC"/>
    <w:rsid w:val="3EBF7C5B"/>
    <w:rsid w:val="3EC86B10"/>
    <w:rsid w:val="3EF1250A"/>
    <w:rsid w:val="3EFA44B1"/>
    <w:rsid w:val="3F216505"/>
    <w:rsid w:val="3F2F35E8"/>
    <w:rsid w:val="3F4A7E6C"/>
    <w:rsid w:val="3F9A15DE"/>
    <w:rsid w:val="408F46DB"/>
    <w:rsid w:val="40BB2DD0"/>
    <w:rsid w:val="40C17CBA"/>
    <w:rsid w:val="40F407F7"/>
    <w:rsid w:val="40FF07E3"/>
    <w:rsid w:val="416C40CA"/>
    <w:rsid w:val="41B25E54"/>
    <w:rsid w:val="41B31CF9"/>
    <w:rsid w:val="41C061C4"/>
    <w:rsid w:val="41FD2F74"/>
    <w:rsid w:val="423A41C8"/>
    <w:rsid w:val="42852DDD"/>
    <w:rsid w:val="42EB101F"/>
    <w:rsid w:val="42FD3773"/>
    <w:rsid w:val="430F6B8E"/>
    <w:rsid w:val="433F0C7E"/>
    <w:rsid w:val="434F5A51"/>
    <w:rsid w:val="436037BB"/>
    <w:rsid w:val="43B34232"/>
    <w:rsid w:val="442A1150"/>
    <w:rsid w:val="44776E58"/>
    <w:rsid w:val="44FA7C3F"/>
    <w:rsid w:val="450D7972"/>
    <w:rsid w:val="4554734F"/>
    <w:rsid w:val="459040FF"/>
    <w:rsid w:val="45B222C8"/>
    <w:rsid w:val="45D43FEC"/>
    <w:rsid w:val="46006682"/>
    <w:rsid w:val="4631143E"/>
    <w:rsid w:val="467D0B27"/>
    <w:rsid w:val="46EE37D3"/>
    <w:rsid w:val="47234C08"/>
    <w:rsid w:val="47665118"/>
    <w:rsid w:val="47C36A0E"/>
    <w:rsid w:val="47CA1B4A"/>
    <w:rsid w:val="47ED75E7"/>
    <w:rsid w:val="47F70466"/>
    <w:rsid w:val="48155B3B"/>
    <w:rsid w:val="486E776D"/>
    <w:rsid w:val="48B50F85"/>
    <w:rsid w:val="49415E3C"/>
    <w:rsid w:val="494616A5"/>
    <w:rsid w:val="49753D38"/>
    <w:rsid w:val="49971F00"/>
    <w:rsid w:val="49AD5280"/>
    <w:rsid w:val="4A431DFA"/>
    <w:rsid w:val="4ADD1B95"/>
    <w:rsid w:val="4B026297"/>
    <w:rsid w:val="4B0E1D4E"/>
    <w:rsid w:val="4B3F63AB"/>
    <w:rsid w:val="4BEB02E1"/>
    <w:rsid w:val="4C327CBE"/>
    <w:rsid w:val="4C7B78B7"/>
    <w:rsid w:val="4D094EC3"/>
    <w:rsid w:val="4D2311FF"/>
    <w:rsid w:val="4D5D7855"/>
    <w:rsid w:val="4D812CAB"/>
    <w:rsid w:val="4DF47921"/>
    <w:rsid w:val="4E0F475B"/>
    <w:rsid w:val="4E3C3076"/>
    <w:rsid w:val="4E880069"/>
    <w:rsid w:val="4EB50242"/>
    <w:rsid w:val="4F1F277C"/>
    <w:rsid w:val="4F560168"/>
    <w:rsid w:val="4F894099"/>
    <w:rsid w:val="4FAD5FDA"/>
    <w:rsid w:val="4FC60E49"/>
    <w:rsid w:val="4FE127E1"/>
    <w:rsid w:val="503C3206"/>
    <w:rsid w:val="5052092F"/>
    <w:rsid w:val="50830AE8"/>
    <w:rsid w:val="50C86E43"/>
    <w:rsid w:val="52F757BE"/>
    <w:rsid w:val="53E43F94"/>
    <w:rsid w:val="53EE77E7"/>
    <w:rsid w:val="53FA5565"/>
    <w:rsid w:val="53FE3F0A"/>
    <w:rsid w:val="53FF492A"/>
    <w:rsid w:val="54DC110F"/>
    <w:rsid w:val="55733821"/>
    <w:rsid w:val="5583158B"/>
    <w:rsid w:val="55B17EA6"/>
    <w:rsid w:val="56002BDB"/>
    <w:rsid w:val="56206DD9"/>
    <w:rsid w:val="56625644"/>
    <w:rsid w:val="56725887"/>
    <w:rsid w:val="576553EC"/>
    <w:rsid w:val="57D8796C"/>
    <w:rsid w:val="57D936E4"/>
    <w:rsid w:val="583A62CF"/>
    <w:rsid w:val="588875E4"/>
    <w:rsid w:val="59C503C4"/>
    <w:rsid w:val="59E3084A"/>
    <w:rsid w:val="59E36A9C"/>
    <w:rsid w:val="5A025174"/>
    <w:rsid w:val="5A3410A5"/>
    <w:rsid w:val="5A56101C"/>
    <w:rsid w:val="5AB50438"/>
    <w:rsid w:val="5AE30474"/>
    <w:rsid w:val="5B3E042E"/>
    <w:rsid w:val="5B8816A9"/>
    <w:rsid w:val="5BFB00CD"/>
    <w:rsid w:val="5C3F445D"/>
    <w:rsid w:val="5C902F0B"/>
    <w:rsid w:val="5CC6692D"/>
    <w:rsid w:val="5CD32DF8"/>
    <w:rsid w:val="5D1256CE"/>
    <w:rsid w:val="5D1F603D"/>
    <w:rsid w:val="5D4930BA"/>
    <w:rsid w:val="5D5F16A9"/>
    <w:rsid w:val="5D6E7DEB"/>
    <w:rsid w:val="5E257683"/>
    <w:rsid w:val="5E5C7173"/>
    <w:rsid w:val="5F2E2647"/>
    <w:rsid w:val="5F2E6A0B"/>
    <w:rsid w:val="5F3202A9"/>
    <w:rsid w:val="5FD255E8"/>
    <w:rsid w:val="5FE5356E"/>
    <w:rsid w:val="60566219"/>
    <w:rsid w:val="60A80EA6"/>
    <w:rsid w:val="61706E67"/>
    <w:rsid w:val="61BC02FE"/>
    <w:rsid w:val="61D373F6"/>
    <w:rsid w:val="6218556B"/>
    <w:rsid w:val="623936FD"/>
    <w:rsid w:val="62960B4F"/>
    <w:rsid w:val="62AF39BF"/>
    <w:rsid w:val="62C607A4"/>
    <w:rsid w:val="62FB4E56"/>
    <w:rsid w:val="633A3BD0"/>
    <w:rsid w:val="636B3D8A"/>
    <w:rsid w:val="639C03E7"/>
    <w:rsid w:val="6401024A"/>
    <w:rsid w:val="640B731B"/>
    <w:rsid w:val="648D138E"/>
    <w:rsid w:val="64994927"/>
    <w:rsid w:val="64A05CB5"/>
    <w:rsid w:val="64CF659A"/>
    <w:rsid w:val="64D62113"/>
    <w:rsid w:val="64E831B8"/>
    <w:rsid w:val="65CA1626"/>
    <w:rsid w:val="65FE0EE5"/>
    <w:rsid w:val="660872E1"/>
    <w:rsid w:val="66805D9E"/>
    <w:rsid w:val="66BC48FC"/>
    <w:rsid w:val="66EF4CD2"/>
    <w:rsid w:val="675E59B4"/>
    <w:rsid w:val="67654F94"/>
    <w:rsid w:val="676905E0"/>
    <w:rsid w:val="67B04461"/>
    <w:rsid w:val="682D3D04"/>
    <w:rsid w:val="686D4100"/>
    <w:rsid w:val="689E250C"/>
    <w:rsid w:val="692D388F"/>
    <w:rsid w:val="69382960"/>
    <w:rsid w:val="6949691B"/>
    <w:rsid w:val="6973296C"/>
    <w:rsid w:val="69BF6BDD"/>
    <w:rsid w:val="69F61ED3"/>
    <w:rsid w:val="6A386990"/>
    <w:rsid w:val="6A7973F8"/>
    <w:rsid w:val="6B6F018F"/>
    <w:rsid w:val="6BA0659B"/>
    <w:rsid w:val="6BAA58D6"/>
    <w:rsid w:val="6C6B6BA9"/>
    <w:rsid w:val="6CD04C5E"/>
    <w:rsid w:val="6CD22E63"/>
    <w:rsid w:val="6CE54BAD"/>
    <w:rsid w:val="6CF7668E"/>
    <w:rsid w:val="6ED76777"/>
    <w:rsid w:val="6EFE3626"/>
    <w:rsid w:val="6F0357BE"/>
    <w:rsid w:val="6F345978"/>
    <w:rsid w:val="6F675D4D"/>
    <w:rsid w:val="6F9E7353"/>
    <w:rsid w:val="6FEF5D43"/>
    <w:rsid w:val="700A492A"/>
    <w:rsid w:val="702459EC"/>
    <w:rsid w:val="707B1384"/>
    <w:rsid w:val="709D579F"/>
    <w:rsid w:val="70B86135"/>
    <w:rsid w:val="70BA00FF"/>
    <w:rsid w:val="70D25448"/>
    <w:rsid w:val="70F80C27"/>
    <w:rsid w:val="714B6FA9"/>
    <w:rsid w:val="71F90DA6"/>
    <w:rsid w:val="720F447A"/>
    <w:rsid w:val="722E4900"/>
    <w:rsid w:val="72525EE8"/>
    <w:rsid w:val="725D6F93"/>
    <w:rsid w:val="726447C6"/>
    <w:rsid w:val="72895FDA"/>
    <w:rsid w:val="72936E59"/>
    <w:rsid w:val="730E028E"/>
    <w:rsid w:val="73334198"/>
    <w:rsid w:val="7379604F"/>
    <w:rsid w:val="7386251A"/>
    <w:rsid w:val="73C848E1"/>
    <w:rsid w:val="740A314B"/>
    <w:rsid w:val="74934C9E"/>
    <w:rsid w:val="74996DF5"/>
    <w:rsid w:val="74A72748"/>
    <w:rsid w:val="750A2CD7"/>
    <w:rsid w:val="752D5343"/>
    <w:rsid w:val="755723C0"/>
    <w:rsid w:val="759727BC"/>
    <w:rsid w:val="763D1683"/>
    <w:rsid w:val="76433039"/>
    <w:rsid w:val="768076F4"/>
    <w:rsid w:val="76854D0B"/>
    <w:rsid w:val="769E5DCD"/>
    <w:rsid w:val="770245AD"/>
    <w:rsid w:val="771A36A5"/>
    <w:rsid w:val="77440722"/>
    <w:rsid w:val="77B05DB7"/>
    <w:rsid w:val="78852DA0"/>
    <w:rsid w:val="78D41F79"/>
    <w:rsid w:val="78D83818"/>
    <w:rsid w:val="795F1843"/>
    <w:rsid w:val="7A4647B1"/>
    <w:rsid w:val="7A6C06BC"/>
    <w:rsid w:val="7ABC4A73"/>
    <w:rsid w:val="7ADE2CA1"/>
    <w:rsid w:val="7AE5221C"/>
    <w:rsid w:val="7AF20495"/>
    <w:rsid w:val="7B2965AD"/>
    <w:rsid w:val="7B407452"/>
    <w:rsid w:val="7BB75966"/>
    <w:rsid w:val="7C0B5CB2"/>
    <w:rsid w:val="7C1E59E5"/>
    <w:rsid w:val="7C29438A"/>
    <w:rsid w:val="7C3C40BE"/>
    <w:rsid w:val="7D2C6836"/>
    <w:rsid w:val="7D5316BF"/>
    <w:rsid w:val="7DB008BF"/>
    <w:rsid w:val="7DBA0E68"/>
    <w:rsid w:val="7E01736D"/>
    <w:rsid w:val="7E7A711F"/>
    <w:rsid w:val="7E803E58"/>
    <w:rsid w:val="7E88183C"/>
    <w:rsid w:val="7EC80BE0"/>
    <w:rsid w:val="7F0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rPr>
      <w:rFonts w:ascii="仿宋_GB2312" w:eastAsia="仿宋_GB2312"/>
      <w:kern w:val="2"/>
      <w:sz w:val="32"/>
    </w:rPr>
  </w:style>
  <w:style w:type="paragraph" w:styleId="5">
    <w:name w:val="index 8"/>
    <w:basedOn w:val="1"/>
    <w:next w:val="1"/>
    <w:semiHidden/>
    <w:qFormat/>
    <w:uiPriority w:val="0"/>
    <w:pPr>
      <w:spacing w:line="400" w:lineRule="exact"/>
      <w:ind w:firstLine="480" w:firstLineChars="200"/>
      <w:jc w:val="left"/>
    </w:pPr>
    <w:rPr>
      <w:rFonts w:ascii="仿宋" w:hAnsi="仿宋" w:eastAsia="仿宋" w:cs="宋体"/>
      <w:kern w:val="0"/>
      <w:sz w:val="24"/>
      <w:szCs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正文 A"/>
    <w:next w:val="5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8"/>
      <w:szCs w:val="2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3403</Words>
  <Characters>3931</Characters>
  <Lines>10</Lines>
  <Paragraphs>2</Paragraphs>
  <TotalTime>0</TotalTime>
  <ScaleCrop>false</ScaleCrop>
  <LinksUpToDate>false</LinksUpToDate>
  <CharactersWithSpaces>6258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2022-11-11T01:36:00Z</dcterms:created>
  <dc:creator>Song Yu</dc:creator>
  <cp:lastModifiedBy>Administrator</cp:lastModifiedBy>
  <dcterms:modified xsi:type="dcterms:W3CDTF">2022-12-08T01:34:34Z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1DFE64789880405CB7936894284A9B7D</vt:lpwstr>
  </property>
</Properties>
</file>